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EAB" w:rsidRDefault="00884EAB" w:rsidP="00884EAB">
      <w:pPr>
        <w:rPr>
          <w:b/>
          <w:i/>
          <w:sz w:val="56"/>
          <w:szCs w:val="56"/>
        </w:rPr>
      </w:pPr>
      <w:r>
        <w:rPr>
          <w:noProof/>
        </w:rPr>
        <w:drawing>
          <wp:inline distT="0" distB="0" distL="0" distR="0">
            <wp:extent cx="1577340" cy="1577340"/>
            <wp:effectExtent l="0" t="0" r="3810" b="381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 xml:space="preserve">          </w:t>
      </w:r>
      <w:r>
        <w:t xml:space="preserve">  </w:t>
      </w:r>
      <w:r w:rsidRPr="00884EAB">
        <w:rPr>
          <w:b/>
          <w:i/>
          <w:sz w:val="72"/>
          <w:szCs w:val="72"/>
        </w:rPr>
        <w:t xml:space="preserve">Living </w:t>
      </w:r>
      <w:proofErr w:type="spellStart"/>
      <w:r w:rsidRPr="00884EAB">
        <w:rPr>
          <w:b/>
          <w:i/>
          <w:sz w:val="72"/>
          <w:szCs w:val="72"/>
        </w:rPr>
        <w:t>Culture</w:t>
      </w:r>
      <w:proofErr w:type="spellEnd"/>
      <w:r w:rsidRPr="00884EAB">
        <w:rPr>
          <w:b/>
          <w:i/>
          <w:sz w:val="72"/>
          <w:szCs w:val="72"/>
        </w:rPr>
        <w:t>,</w:t>
      </w:r>
      <w:r>
        <w:rPr>
          <w:b/>
          <w:i/>
          <w:sz w:val="56"/>
          <w:szCs w:val="56"/>
        </w:rPr>
        <w:t xml:space="preserve">    </w:t>
      </w:r>
      <w:r>
        <w:rPr>
          <w:noProof/>
        </w:rPr>
        <w:drawing>
          <wp:inline distT="0" distB="0" distL="0" distR="0" wp14:anchorId="29ED238C" wp14:editId="097986AF">
            <wp:extent cx="1264920" cy="1718644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614" cy="17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AB" w:rsidRPr="00884EAB" w:rsidRDefault="00884EAB" w:rsidP="00884EAB">
      <w:pPr>
        <w:jc w:val="center"/>
        <w:rPr>
          <w:sz w:val="72"/>
          <w:szCs w:val="72"/>
        </w:rPr>
      </w:pPr>
      <w:r w:rsidRPr="00884EAB">
        <w:rPr>
          <w:b/>
          <w:i/>
          <w:sz w:val="72"/>
          <w:szCs w:val="72"/>
        </w:rPr>
        <w:t xml:space="preserve">Active </w:t>
      </w:r>
      <w:proofErr w:type="spellStart"/>
      <w:r w:rsidRPr="00884EAB">
        <w:rPr>
          <w:b/>
          <w:i/>
          <w:sz w:val="72"/>
          <w:szCs w:val="72"/>
        </w:rPr>
        <w:t>Citizens</w:t>
      </w:r>
      <w:proofErr w:type="spellEnd"/>
    </w:p>
    <w:p w:rsidR="00884EAB" w:rsidRPr="001C328F" w:rsidRDefault="00884EAB" w:rsidP="00884EAB">
      <w:pPr>
        <w:jc w:val="center"/>
        <w:rPr>
          <w:sz w:val="36"/>
          <w:szCs w:val="36"/>
        </w:rPr>
      </w:pPr>
      <w:r w:rsidRPr="001C328F">
        <w:rPr>
          <w:sz w:val="36"/>
          <w:szCs w:val="36"/>
        </w:rPr>
        <w:t>e-</w:t>
      </w:r>
      <w:proofErr w:type="spellStart"/>
      <w:r w:rsidRPr="001C328F">
        <w:rPr>
          <w:sz w:val="36"/>
          <w:szCs w:val="36"/>
        </w:rPr>
        <w:t>Twinning</w:t>
      </w:r>
      <w:proofErr w:type="spellEnd"/>
      <w:r w:rsidRPr="001C328F">
        <w:rPr>
          <w:sz w:val="36"/>
          <w:szCs w:val="36"/>
        </w:rPr>
        <w:t xml:space="preserve"> </w:t>
      </w:r>
      <w:proofErr w:type="spellStart"/>
      <w:r w:rsidRPr="001C328F">
        <w:rPr>
          <w:sz w:val="36"/>
          <w:szCs w:val="36"/>
        </w:rPr>
        <w:t>project</w:t>
      </w:r>
      <w:proofErr w:type="spellEnd"/>
    </w:p>
    <w:p w:rsidR="00884EAB" w:rsidRDefault="00884EAB" w:rsidP="00884EAB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Octo</w:t>
      </w:r>
      <w:r>
        <w:rPr>
          <w:sz w:val="36"/>
          <w:szCs w:val="36"/>
        </w:rPr>
        <w:t>ber</w:t>
      </w:r>
      <w:proofErr w:type="spellEnd"/>
      <w:r>
        <w:rPr>
          <w:sz w:val="36"/>
          <w:szCs w:val="36"/>
        </w:rPr>
        <w:t xml:space="preserve"> </w:t>
      </w:r>
      <w:r w:rsidRPr="001C328F">
        <w:rPr>
          <w:sz w:val="36"/>
          <w:szCs w:val="36"/>
        </w:rPr>
        <w:t xml:space="preserve">2025 – </w:t>
      </w:r>
      <w:proofErr w:type="spellStart"/>
      <w:r>
        <w:rPr>
          <w:sz w:val="36"/>
          <w:szCs w:val="36"/>
        </w:rPr>
        <w:t>March</w:t>
      </w:r>
      <w:proofErr w:type="spellEnd"/>
      <w:r w:rsidRPr="001C328F">
        <w:rPr>
          <w:sz w:val="36"/>
          <w:szCs w:val="36"/>
        </w:rPr>
        <w:t xml:space="preserve"> 2026</w:t>
      </w:r>
    </w:p>
    <w:p w:rsidR="00884EAB" w:rsidRDefault="00884EAB" w:rsidP="00884EAB">
      <w:pPr>
        <w:jc w:val="center"/>
        <w:rPr>
          <w:sz w:val="36"/>
          <w:szCs w:val="36"/>
        </w:rPr>
      </w:pPr>
    </w:p>
    <w:p w:rsidR="00884EAB" w:rsidRDefault="00884EAB" w:rsidP="00884EAB">
      <w:pPr>
        <w:rPr>
          <w:sz w:val="36"/>
          <w:szCs w:val="36"/>
        </w:rPr>
      </w:pPr>
      <w:proofErr w:type="spellStart"/>
      <w:r w:rsidRPr="001C328F">
        <w:rPr>
          <w:b/>
          <w:sz w:val="40"/>
          <w:szCs w:val="40"/>
        </w:rPr>
        <w:t>Partners</w:t>
      </w:r>
      <w:proofErr w:type="spellEnd"/>
      <w:r>
        <w:rPr>
          <w:b/>
          <w:sz w:val="40"/>
          <w:szCs w:val="40"/>
        </w:rPr>
        <w:t xml:space="preserve">  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Turkey</w:t>
      </w:r>
      <w:proofErr w:type="spellEnd"/>
      <w:r>
        <w:rPr>
          <w:sz w:val="36"/>
          <w:szCs w:val="36"/>
        </w:rPr>
        <w:t>, Romania</w:t>
      </w:r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Greece</w:t>
      </w:r>
      <w:proofErr w:type="spellEnd"/>
      <w:r>
        <w:rPr>
          <w:sz w:val="36"/>
          <w:szCs w:val="36"/>
        </w:rPr>
        <w:t xml:space="preserve">, </w:t>
      </w:r>
    </w:p>
    <w:p w:rsidR="00884EAB" w:rsidRDefault="00884EAB" w:rsidP="00884EAB">
      <w:pPr>
        <w:jc w:val="both"/>
        <w:rPr>
          <w:b/>
          <w:sz w:val="36"/>
          <w:szCs w:val="36"/>
        </w:rPr>
      </w:pPr>
      <w:proofErr w:type="spellStart"/>
      <w:r w:rsidRPr="00AA6BC0">
        <w:rPr>
          <w:b/>
          <w:sz w:val="36"/>
          <w:szCs w:val="36"/>
        </w:rPr>
        <w:t>Aims</w:t>
      </w:r>
      <w:proofErr w:type="spellEnd"/>
      <w:r>
        <w:rPr>
          <w:b/>
          <w:sz w:val="36"/>
          <w:szCs w:val="36"/>
        </w:rPr>
        <w:t xml:space="preserve">   </w:t>
      </w:r>
    </w:p>
    <w:p w:rsidR="00884EAB" w:rsidRPr="00884EAB" w:rsidRDefault="00884EAB" w:rsidP="00884EAB">
      <w:pPr>
        <w:jc w:val="both"/>
        <w:rPr>
          <w:rFonts w:ascii="Calibri" w:hAnsi="Calibri" w:cs="Calibri"/>
          <w:b/>
          <w:sz w:val="32"/>
          <w:szCs w:val="32"/>
        </w:rPr>
      </w:pPr>
      <w:r>
        <w:rPr>
          <w:b/>
          <w:sz w:val="36"/>
          <w:szCs w:val="36"/>
        </w:rPr>
        <w:tab/>
      </w:r>
      <w:proofErr w:type="spellStart"/>
      <w:r w:rsidRPr="00884EAB">
        <w:rPr>
          <w:rFonts w:ascii="Calibri" w:hAnsi="Calibri" w:cs="Calibri"/>
          <w:sz w:val="32"/>
          <w:szCs w:val="32"/>
        </w:rPr>
        <w:t>This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project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aims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to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help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students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develop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active </w:t>
      </w:r>
      <w:proofErr w:type="spellStart"/>
      <w:r w:rsidRPr="00884EAB">
        <w:rPr>
          <w:rFonts w:ascii="Calibri" w:hAnsi="Calibri" w:cs="Calibri"/>
          <w:sz w:val="32"/>
          <w:szCs w:val="32"/>
        </w:rPr>
        <w:t>citizenship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884EAB">
        <w:rPr>
          <w:rFonts w:ascii="Calibri" w:hAnsi="Calibri" w:cs="Calibri"/>
          <w:sz w:val="32"/>
          <w:szCs w:val="32"/>
        </w:rPr>
        <w:t>democracy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884EAB">
        <w:rPr>
          <w:rFonts w:ascii="Calibri" w:hAnsi="Calibri" w:cs="Calibri"/>
          <w:sz w:val="32"/>
          <w:szCs w:val="32"/>
        </w:rPr>
        <w:t>and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responsibility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by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presenting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their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own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cultural </w:t>
      </w:r>
      <w:proofErr w:type="spellStart"/>
      <w:r w:rsidRPr="00884EAB">
        <w:rPr>
          <w:rFonts w:ascii="Calibri" w:hAnsi="Calibri" w:cs="Calibri"/>
          <w:sz w:val="32"/>
          <w:szCs w:val="32"/>
        </w:rPr>
        <w:t>values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. </w:t>
      </w:r>
      <w:proofErr w:type="spellStart"/>
      <w:r w:rsidRPr="00884EAB">
        <w:rPr>
          <w:rFonts w:ascii="Calibri" w:hAnsi="Calibri" w:cs="Calibri"/>
          <w:sz w:val="32"/>
          <w:szCs w:val="32"/>
        </w:rPr>
        <w:t>While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discovering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different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cultures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884EAB">
        <w:rPr>
          <w:rFonts w:ascii="Calibri" w:hAnsi="Calibri" w:cs="Calibri"/>
          <w:sz w:val="32"/>
          <w:szCs w:val="32"/>
        </w:rPr>
        <w:t>students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will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improve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respect </w:t>
      </w:r>
      <w:proofErr w:type="spellStart"/>
      <w:r w:rsidRPr="00884EAB">
        <w:rPr>
          <w:rFonts w:ascii="Calibri" w:hAnsi="Calibri" w:cs="Calibri"/>
          <w:sz w:val="32"/>
          <w:szCs w:val="32"/>
        </w:rPr>
        <w:t>and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tolerance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884EAB">
        <w:rPr>
          <w:rFonts w:ascii="Calibri" w:hAnsi="Calibri" w:cs="Calibri"/>
          <w:sz w:val="32"/>
          <w:szCs w:val="32"/>
        </w:rPr>
        <w:t>and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they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will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produce </w:t>
      </w:r>
      <w:proofErr w:type="spellStart"/>
      <w:r w:rsidRPr="00884EAB">
        <w:rPr>
          <w:rFonts w:ascii="Calibri" w:hAnsi="Calibri" w:cs="Calibri"/>
          <w:sz w:val="32"/>
          <w:szCs w:val="32"/>
        </w:rPr>
        <w:t>collaborative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outcomes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884EAB">
        <w:rPr>
          <w:rFonts w:ascii="Calibri" w:hAnsi="Calibri" w:cs="Calibri"/>
          <w:sz w:val="32"/>
          <w:szCs w:val="32"/>
        </w:rPr>
        <w:t>such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as a Digital </w:t>
      </w:r>
      <w:proofErr w:type="spellStart"/>
      <w:r w:rsidRPr="00884EAB">
        <w:rPr>
          <w:rFonts w:ascii="Calibri" w:hAnsi="Calibri" w:cs="Calibri"/>
          <w:sz w:val="32"/>
          <w:szCs w:val="32"/>
        </w:rPr>
        <w:t>Culture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Box, folk dance video, cultural festival, </w:t>
      </w:r>
      <w:proofErr w:type="spellStart"/>
      <w:r w:rsidRPr="00884EAB">
        <w:rPr>
          <w:rFonts w:ascii="Calibri" w:hAnsi="Calibri" w:cs="Calibri"/>
          <w:sz w:val="32"/>
          <w:szCs w:val="32"/>
        </w:rPr>
        <w:t>and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an e-magazine </w:t>
      </w:r>
      <w:proofErr w:type="spellStart"/>
      <w:r w:rsidRPr="00884EAB">
        <w:rPr>
          <w:rFonts w:ascii="Calibri" w:hAnsi="Calibri" w:cs="Calibri"/>
          <w:sz w:val="32"/>
          <w:szCs w:val="32"/>
        </w:rPr>
        <w:t>using</w:t>
      </w:r>
      <w:proofErr w:type="spellEnd"/>
      <w:r w:rsidRPr="00884EAB">
        <w:rPr>
          <w:rFonts w:ascii="Calibri" w:hAnsi="Calibri" w:cs="Calibri"/>
          <w:sz w:val="32"/>
          <w:szCs w:val="32"/>
        </w:rPr>
        <w:t xml:space="preserve"> digital </w:t>
      </w:r>
      <w:proofErr w:type="spellStart"/>
      <w:r w:rsidRPr="00884EAB">
        <w:rPr>
          <w:rFonts w:ascii="Calibri" w:hAnsi="Calibri" w:cs="Calibri"/>
          <w:sz w:val="32"/>
          <w:szCs w:val="32"/>
        </w:rPr>
        <w:t>tools</w:t>
      </w:r>
      <w:proofErr w:type="spellEnd"/>
      <w:r w:rsidRPr="00884EAB">
        <w:rPr>
          <w:rFonts w:ascii="Calibri" w:hAnsi="Calibri" w:cs="Calibri"/>
          <w:sz w:val="32"/>
          <w:szCs w:val="32"/>
        </w:rPr>
        <w:t>.</w:t>
      </w:r>
    </w:p>
    <w:p w:rsidR="00884EAB" w:rsidRPr="001C328F" w:rsidRDefault="00884EAB" w:rsidP="00884EAB">
      <w:pPr>
        <w:rPr>
          <w:b/>
          <w:sz w:val="40"/>
          <w:szCs w:val="40"/>
        </w:rPr>
      </w:pPr>
      <w:r w:rsidRPr="001C328F">
        <w:rPr>
          <w:b/>
          <w:sz w:val="40"/>
          <w:szCs w:val="40"/>
        </w:rPr>
        <w:t>LTL Team</w:t>
      </w:r>
    </w:p>
    <w:p w:rsidR="00884EAB" w:rsidRDefault="00884EAB" w:rsidP="00884EAB">
      <w:pPr>
        <w:spacing w:after="0"/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Students</w:t>
      </w:r>
      <w:proofErr w:type="spellEnd"/>
      <w:r>
        <w:rPr>
          <w:b/>
          <w:sz w:val="32"/>
          <w:szCs w:val="32"/>
        </w:rPr>
        <w:t xml:space="preserve"> </w:t>
      </w:r>
    </w:p>
    <w:p w:rsidR="00884EAB" w:rsidRDefault="00884EAB" w:rsidP="00884EAB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>Bălan Alexandra – VII 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Cira</w:t>
      </w:r>
      <w:proofErr w:type="spellEnd"/>
      <w:r>
        <w:rPr>
          <w:sz w:val="32"/>
          <w:szCs w:val="32"/>
        </w:rPr>
        <w:t xml:space="preserve"> Daria- Ariana – VI A</w:t>
      </w:r>
    </w:p>
    <w:p w:rsidR="00884EAB" w:rsidRDefault="00884EAB" w:rsidP="00884EAB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>Demian Ioana – VII 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Nistea </w:t>
      </w:r>
      <w:proofErr w:type="spellStart"/>
      <w:r>
        <w:rPr>
          <w:sz w:val="32"/>
          <w:szCs w:val="32"/>
        </w:rPr>
        <w:t>Rania</w:t>
      </w:r>
      <w:proofErr w:type="spellEnd"/>
      <w:r>
        <w:rPr>
          <w:sz w:val="32"/>
          <w:szCs w:val="32"/>
        </w:rPr>
        <w:t xml:space="preserve"> – VI A</w:t>
      </w:r>
      <w:bookmarkStart w:id="0" w:name="_GoBack"/>
      <w:bookmarkEnd w:id="0"/>
    </w:p>
    <w:p w:rsidR="00884EAB" w:rsidRDefault="00884EAB" w:rsidP="00884EAB">
      <w:pPr>
        <w:spacing w:after="0"/>
        <w:ind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Donath</w:t>
      </w:r>
      <w:proofErr w:type="spellEnd"/>
      <w:r>
        <w:rPr>
          <w:sz w:val="32"/>
          <w:szCs w:val="32"/>
        </w:rPr>
        <w:t xml:space="preserve"> Sofia – VII A</w:t>
      </w:r>
    </w:p>
    <w:p w:rsidR="00884EAB" w:rsidRDefault="00884EAB" w:rsidP="00884EAB">
      <w:pPr>
        <w:spacing w:after="0"/>
        <w:ind w:firstLine="708"/>
        <w:rPr>
          <w:sz w:val="32"/>
          <w:szCs w:val="32"/>
        </w:rPr>
      </w:pPr>
      <w:r>
        <w:rPr>
          <w:sz w:val="32"/>
          <w:szCs w:val="32"/>
        </w:rPr>
        <w:t>Mureșan Iasmina – VII A</w:t>
      </w:r>
    </w:p>
    <w:p w:rsidR="00884EAB" w:rsidRPr="001C328F" w:rsidRDefault="00884EAB" w:rsidP="00884EAB">
      <w:pPr>
        <w:spacing w:after="0"/>
        <w:ind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Tîrnovan</w:t>
      </w:r>
      <w:proofErr w:type="spellEnd"/>
      <w:r>
        <w:rPr>
          <w:sz w:val="32"/>
          <w:szCs w:val="32"/>
        </w:rPr>
        <w:t xml:space="preserve"> Daria – VII A</w:t>
      </w:r>
    </w:p>
    <w:p w:rsidR="00884EAB" w:rsidRPr="001C328F" w:rsidRDefault="00884EAB" w:rsidP="00884EAB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</w:p>
    <w:p w:rsidR="00884EAB" w:rsidRPr="001C328F" w:rsidRDefault="00884EAB" w:rsidP="00884EAB">
      <w:pPr>
        <w:spacing w:after="0"/>
        <w:rPr>
          <w:sz w:val="32"/>
          <w:szCs w:val="32"/>
        </w:rPr>
      </w:pPr>
    </w:p>
    <w:p w:rsidR="00884EAB" w:rsidRPr="001C328F" w:rsidRDefault="00884EAB" w:rsidP="00884EAB">
      <w:pPr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Coordinator</w:t>
      </w:r>
      <w:proofErr w:type="spellEnd"/>
      <w:r w:rsidRPr="001C328F">
        <w:rPr>
          <w:b/>
          <w:sz w:val="32"/>
          <w:szCs w:val="32"/>
        </w:rPr>
        <w:t xml:space="preserve"> </w:t>
      </w:r>
      <w:proofErr w:type="spellStart"/>
      <w:r w:rsidRPr="001C328F">
        <w:rPr>
          <w:b/>
          <w:sz w:val="32"/>
          <w:szCs w:val="32"/>
        </w:rPr>
        <w:t>teacher</w:t>
      </w:r>
      <w:proofErr w:type="spellEnd"/>
    </w:p>
    <w:p w:rsidR="00170112" w:rsidRPr="00884EAB" w:rsidRDefault="00884EAB">
      <w:pPr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Barar</w:t>
      </w:r>
      <w:proofErr w:type="spellEnd"/>
      <w:r w:rsidRPr="001C328F">
        <w:rPr>
          <w:sz w:val="32"/>
          <w:szCs w:val="32"/>
        </w:rPr>
        <w:t xml:space="preserve"> Tincuța- Ionela</w:t>
      </w:r>
    </w:p>
    <w:sectPr w:rsidR="00170112" w:rsidRPr="00884EAB" w:rsidSect="002A1C2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AB"/>
    <w:rsid w:val="00170112"/>
    <w:rsid w:val="002A1C22"/>
    <w:rsid w:val="002A7421"/>
    <w:rsid w:val="002B79FC"/>
    <w:rsid w:val="0088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67F0"/>
  <w15:chartTrackingRefBased/>
  <w15:docId w15:val="{51CDA293-13F6-4FC2-A5B0-513EA4C9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E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2025-11-09T07:05:00Z</dcterms:created>
  <dcterms:modified xsi:type="dcterms:W3CDTF">2025-11-09T07:16:00Z</dcterms:modified>
</cp:coreProperties>
</file>